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8196B1" w14:textId="35BDC0B2" w:rsidR="003E4454" w:rsidRPr="003E4454" w:rsidRDefault="003E4454" w:rsidP="003E4454">
      <w:pPr>
        <w:pStyle w:val="ListParagraph"/>
        <w:numPr>
          <w:ilvl w:val="1"/>
          <w:numId w:val="5"/>
        </w:numPr>
        <w:rPr>
          <w:b/>
          <w:bCs/>
          <w:sz w:val="32"/>
          <w:szCs w:val="32"/>
        </w:rPr>
      </w:pPr>
      <w:r w:rsidRPr="003E4454">
        <w:rPr>
          <w:b/>
          <w:bCs/>
          <w:sz w:val="32"/>
          <w:szCs w:val="32"/>
        </w:rPr>
        <w:t>Homework</w:t>
      </w:r>
    </w:p>
    <w:p w14:paraId="4B964561" w14:textId="77777777" w:rsidR="003E4454" w:rsidRPr="003E4454" w:rsidRDefault="003E4454" w:rsidP="003E4454">
      <w:pPr>
        <w:rPr>
          <w:b/>
          <w:bCs/>
        </w:rPr>
      </w:pPr>
    </w:p>
    <w:p w14:paraId="11440746" w14:textId="27FF1F47" w:rsidR="003E4454" w:rsidRPr="003E4454" w:rsidRDefault="003E4454" w:rsidP="003E4454">
      <w:pPr>
        <w:rPr>
          <w:rFonts w:eastAsiaTheme="minorEastAsia"/>
          <w:b/>
          <w:bCs/>
        </w:rPr>
      </w:pPr>
      <w:r w:rsidRPr="003E4454">
        <w:rPr>
          <w:b/>
          <w:bCs/>
          <w:color w:val="333333"/>
          <w:spacing w:val="3"/>
          <w:shd w:val="clear" w:color="auto" w:fill="FFFFFF"/>
        </w:rPr>
        <w:t xml:space="preserve">1. Show that the probability distributions below </w:t>
      </w:r>
      <w:proofErr w:type="gramStart"/>
      <w:r w:rsidRPr="003E4454">
        <w:rPr>
          <w:b/>
          <w:bCs/>
          <w:color w:val="333333"/>
          <w:spacing w:val="3"/>
          <w:shd w:val="clear" w:color="auto" w:fill="FFFFFF"/>
        </w:rPr>
        <w:t>has</w:t>
      </w:r>
      <w:proofErr w:type="gramEnd"/>
      <w:r w:rsidRPr="003E4454">
        <w:rPr>
          <w:b/>
          <w:bCs/>
          <w:color w:val="333333"/>
          <w:spacing w:val="3"/>
          <w:shd w:val="clear" w:color="auto" w:fill="FFFFFF"/>
        </w:rPr>
        <w:t xml:space="preserve"> the form required by the exponential family. Determine the functions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T()</m:t>
        </m:r>
      </m:oMath>
      <w:r w:rsidRPr="003E4454">
        <w:rPr>
          <w:b/>
          <w:bCs/>
          <w:color w:val="333333"/>
          <w:spacing w:val="3"/>
          <w:shd w:val="clear" w:color="auto" w:fill="FFFFFF"/>
        </w:rPr>
        <w:t xml:space="preserve">, </w:t>
      </w:r>
      <m:oMath>
        <m:r>
          <m:rPr>
            <m:sty m:val="bi"/>
          </m:rPr>
          <w:rPr>
            <w:rFonts w:ascii="Cambria Math" w:hAnsi="Cambria Math"/>
            <w:color w:val="333333"/>
            <w:spacing w:val="3"/>
            <w:shd w:val="clear" w:color="auto" w:fill="FFFFFF"/>
          </w:rPr>
          <m:t>η()</m:t>
        </m:r>
      </m:oMath>
      <w:r w:rsidRPr="003E4454">
        <w:rPr>
          <w:b/>
          <w:bCs/>
          <w:color w:val="333333"/>
          <w:spacing w:val="3"/>
          <w:shd w:val="clear" w:color="auto" w:fill="FFFFFF"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A()</m:t>
        </m:r>
      </m:oMath>
      <w:r w:rsidRPr="003E4454">
        <w:rPr>
          <w:b/>
          <w:bCs/>
        </w:rPr>
        <w:t xml:space="preserve">, and </w:t>
      </w:r>
      <m:oMath>
        <m:r>
          <m:rPr>
            <m:sty m:val="bi"/>
          </m:rPr>
          <w:rPr>
            <w:rFonts w:ascii="Cambria Math" w:hAnsi="Cambria Math"/>
          </w:rPr>
          <m:t>B()</m:t>
        </m:r>
      </m:oMath>
      <w:r w:rsidRPr="003E4454">
        <w:rPr>
          <w:b/>
          <w:bCs/>
        </w:rPr>
        <w:t xml:space="preserve">, </w:t>
      </w:r>
      <w:r w:rsidRPr="003E4454">
        <w:rPr>
          <w:b/>
          <w:bCs/>
          <w:color w:val="333333"/>
          <w:spacing w:val="3"/>
          <w:shd w:val="clear" w:color="auto" w:fill="FFFFFF"/>
        </w:rPr>
        <w:t>from the general exponential distribution for each of the probability distributions below.</w:t>
      </w:r>
    </w:p>
    <w:p w14:paraId="0305C79E" w14:textId="0FC7B791" w:rsidR="003E4454" w:rsidRPr="003E4454" w:rsidRDefault="003E4454" w:rsidP="003E4454">
      <w:pPr>
        <w:rPr>
          <w:b/>
          <w:bCs/>
          <w:color w:val="333333"/>
          <w:spacing w:val="3"/>
          <w:shd w:val="clear" w:color="auto" w:fill="FFFFFF"/>
        </w:rPr>
      </w:pPr>
    </w:p>
    <w:p w14:paraId="6C246503" w14:textId="77777777" w:rsidR="003E4454" w:rsidRPr="003E4454" w:rsidRDefault="003E4454" w:rsidP="003E4454">
      <w:pPr>
        <w:pStyle w:val="ListParagraph"/>
        <w:numPr>
          <w:ilvl w:val="0"/>
          <w:numId w:val="2"/>
        </w:numPr>
        <w:rPr>
          <w:b/>
          <w:bCs/>
        </w:rPr>
      </w:pPr>
      <w:r w:rsidRPr="003E4454">
        <w:rPr>
          <w:b/>
          <w:bCs/>
          <w:color w:val="333333"/>
          <w:spacing w:val="3"/>
          <w:shd w:val="clear" w:color="auto" w:fill="FFFFFF"/>
        </w:rPr>
        <w:t>Pareto distribution:</w:t>
      </w:r>
    </w:p>
    <w:p w14:paraId="7BD9EDDF" w14:textId="77777777" w:rsidR="003E4454" w:rsidRPr="003E4454" w:rsidRDefault="003E4454" w:rsidP="003E4454">
      <w:pPr>
        <w:pStyle w:val="ListParagraph"/>
        <w:rPr>
          <w:b/>
          <w:bCs/>
        </w:rPr>
      </w:pPr>
    </w:p>
    <w:p w14:paraId="3082F99C" w14:textId="03608BDA" w:rsidR="003E4454" w:rsidRPr="00C84AF0" w:rsidRDefault="00544F49" w:rsidP="00C84AF0">
      <w:pPr>
        <w:ind w:left="720"/>
        <w:rPr>
          <w:b/>
          <w:bCs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bCs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f(y;θ)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=θ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-θ-1</m:t>
                    </m:r>
                  </m:sup>
                </m:sSup>
              </m:e>
            </m:mr>
          </m:m>
        </m:oMath>
      </m:oMathPara>
    </w:p>
    <w:p w14:paraId="29E1D355" w14:textId="77777777" w:rsidR="00C84AF0" w:rsidRPr="00C84AF0" w:rsidRDefault="00C84AF0" w:rsidP="00C84AF0">
      <w:pPr>
        <w:ind w:left="720"/>
        <w:rPr>
          <w:b/>
          <w:bCs/>
        </w:rPr>
      </w:pPr>
    </w:p>
    <w:p w14:paraId="58AD4BCC" w14:textId="3C0EBF91" w:rsidR="00CC2425" w:rsidRPr="00B33A95" w:rsidRDefault="00544F49" w:rsidP="00665E7F">
      <w:pPr>
        <w:ind w:left="720"/>
        <w:rPr>
          <w:i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f(y;θ)</m:t>
                </m:r>
              </m:e>
              <m:e>
                <m:r>
                  <w:rPr>
                    <w:rFonts w:ascii="Cambria Math" w:hAnsi="Cambria Math"/>
                  </w:rPr>
                  <m:t>=θexp {(-θ-1)log(y)}</m:t>
                </m:r>
              </m:e>
            </m:mr>
          </m:m>
        </m:oMath>
      </m:oMathPara>
    </w:p>
    <w:p w14:paraId="30AA8551" w14:textId="77777777" w:rsidR="00665E7F" w:rsidRPr="00B33A95" w:rsidRDefault="00665E7F" w:rsidP="00665E7F">
      <w:pPr>
        <w:ind w:left="720"/>
        <w:rPr>
          <w:i/>
        </w:rPr>
      </w:pPr>
    </w:p>
    <w:p w14:paraId="46B034AE" w14:textId="6C3A5124" w:rsidR="00665E7F" w:rsidRPr="00DF1B92" w:rsidRDefault="00544F49" w:rsidP="00665E7F">
      <w:pPr>
        <w:ind w:left="720"/>
        <w:rPr>
          <w:i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f(y;θ)</m:t>
                </m:r>
              </m:e>
              <m:e>
                <m:r>
                  <w:rPr>
                    <w:rFonts w:ascii="Cambria Math" w:hAnsi="Cambria Math"/>
                  </w:rPr>
                  <m:t>=exp {log(θ)-(θ+1)log(y)}</m:t>
                </m:r>
              </m:e>
            </m:mr>
          </m:m>
        </m:oMath>
      </m:oMathPara>
    </w:p>
    <w:p w14:paraId="1447D295" w14:textId="22666563" w:rsidR="00DF1B92" w:rsidRDefault="00DF1B92" w:rsidP="00665E7F">
      <w:pPr>
        <w:ind w:left="720"/>
        <w:rPr>
          <w:i/>
        </w:rPr>
      </w:pPr>
    </w:p>
    <w:p w14:paraId="5F61A128" w14:textId="3C58D106" w:rsidR="00DF1B92" w:rsidRPr="00DF1B92" w:rsidRDefault="00544F49" w:rsidP="00DF1B92">
      <w:pPr>
        <w:ind w:left="720"/>
        <w:rPr>
          <w:i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f(y;θ)</m:t>
                </m:r>
              </m:e>
              <m:e>
                <m:r>
                  <w:rPr>
                    <w:rFonts w:ascii="Cambria Math" w:hAnsi="Cambria Math"/>
                  </w:rPr>
                  <m:t>=exp {log(θ)-θlog(y)-log(y)}</m:t>
                </m:r>
              </m:e>
            </m:mr>
          </m:m>
        </m:oMath>
      </m:oMathPara>
    </w:p>
    <w:p w14:paraId="4D4C56D7" w14:textId="77777777" w:rsidR="00DF1B92" w:rsidRPr="00A87D41" w:rsidRDefault="00DF1B92" w:rsidP="00665E7F">
      <w:pPr>
        <w:ind w:left="720"/>
        <w:rPr>
          <w:i/>
        </w:rPr>
      </w:pPr>
    </w:p>
    <w:p w14:paraId="5F3D49FD" w14:textId="3E210488" w:rsidR="00DF1B92" w:rsidRPr="00DF1B92" w:rsidRDefault="00544F49" w:rsidP="00DF1B92">
      <w:pPr>
        <w:ind w:left="720"/>
        <w:rPr>
          <w:i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f(y;θ)</m:t>
                </m:r>
              </m:e>
              <m:e>
                <m:r>
                  <w:rPr>
                    <w:rFonts w:ascii="Cambria Math" w:hAnsi="Cambria Math"/>
                  </w:rPr>
                  <m:t>=exp {-θlog(y)+log(θ)-log(y)}</m:t>
                </m:r>
              </m:e>
            </m:mr>
          </m:m>
        </m:oMath>
      </m:oMathPara>
    </w:p>
    <w:p w14:paraId="25089F4A" w14:textId="77777777" w:rsidR="00A87D41" w:rsidRPr="00B33A95" w:rsidRDefault="00A87D41" w:rsidP="00A87D41">
      <w:pPr>
        <w:rPr>
          <w:i/>
        </w:rPr>
      </w:pPr>
    </w:p>
    <w:p w14:paraId="759EFED0" w14:textId="77777777" w:rsidR="00B33A95" w:rsidRPr="00665E7F" w:rsidRDefault="00B33A95" w:rsidP="00665E7F">
      <w:pPr>
        <w:ind w:left="720"/>
      </w:pPr>
    </w:p>
    <w:p w14:paraId="2BE44602" w14:textId="26E97CEF" w:rsidR="00B33A95" w:rsidRPr="00B33A95" w:rsidRDefault="00B33A95" w:rsidP="00665E7F">
      <w:pPr>
        <w:ind w:left="720"/>
        <w:rPr>
          <w:color w:val="333333"/>
          <w:spacing w:val="3"/>
          <w:shd w:val="clear" w:color="auto" w:fill="FFFFFF"/>
        </w:rPr>
      </w:pPr>
      <m:oMath>
        <m:r>
          <w:rPr>
            <w:rFonts w:ascii="Cambria Math" w:hAnsi="Cambria Math"/>
            <w:color w:val="333333"/>
            <w:spacing w:val="3"/>
            <w:shd w:val="clear" w:color="auto" w:fill="FFFFFF"/>
          </w:rPr>
          <m:t>T(y)=</m:t>
        </m:r>
        <m:r>
          <w:rPr>
            <w:rFonts w:ascii="Cambria Math" w:hAnsi="Cambria Math"/>
          </w:rPr>
          <m:t>log(y)</m:t>
        </m:r>
      </m:oMath>
      <w:r w:rsidR="00665E7F" w:rsidRPr="00B33A95">
        <w:rPr>
          <w:color w:val="333333"/>
          <w:spacing w:val="3"/>
          <w:shd w:val="clear" w:color="auto" w:fill="FFFFFF"/>
        </w:rPr>
        <w:t xml:space="preserve"> </w:t>
      </w:r>
    </w:p>
    <w:p w14:paraId="189925D2" w14:textId="011AA10C" w:rsidR="00B33A95" w:rsidRPr="00B33A95" w:rsidRDefault="00B33A95" w:rsidP="00665E7F">
      <w:pPr>
        <w:ind w:left="720"/>
        <w:rPr>
          <w:color w:val="333333"/>
          <w:spacing w:val="3"/>
          <w:shd w:val="clear" w:color="auto" w:fill="FFFFFF"/>
        </w:rPr>
      </w:pPr>
      <m:oMath>
        <m:r>
          <w:rPr>
            <w:rFonts w:ascii="Cambria Math" w:hAnsi="Cambria Math"/>
            <w:color w:val="333333"/>
            <w:spacing w:val="3"/>
            <w:shd w:val="clear" w:color="auto" w:fill="FFFFFF"/>
          </w:rPr>
          <m:t>η(</m:t>
        </m:r>
        <m:r>
          <w:rPr>
            <w:rFonts w:ascii="Cambria Math" w:hAnsi="Cambria Math"/>
          </w:rPr>
          <m:t>θ</m:t>
        </m:r>
        <m:r>
          <w:rPr>
            <w:rFonts w:ascii="Cambria Math" w:hAnsi="Cambria Math"/>
            <w:color w:val="333333"/>
            <w:spacing w:val="3"/>
            <w:shd w:val="clear" w:color="auto" w:fill="FFFFFF"/>
          </w:rPr>
          <m:t>)=</m:t>
        </m:r>
        <m:r>
          <w:rPr>
            <w:rFonts w:ascii="Cambria Math" w:hAnsi="Cambria Math"/>
          </w:rPr>
          <m:t>-θ</m:t>
        </m:r>
      </m:oMath>
      <w:r w:rsidR="00665E7F" w:rsidRPr="00B33A95">
        <w:rPr>
          <w:color w:val="333333"/>
          <w:spacing w:val="3"/>
          <w:shd w:val="clear" w:color="auto" w:fill="FFFFFF"/>
        </w:rPr>
        <w:t xml:space="preserve"> </w:t>
      </w:r>
    </w:p>
    <w:p w14:paraId="031E68C7" w14:textId="75A100BA" w:rsidR="00B33A95" w:rsidRPr="00B33A95" w:rsidRDefault="00B33A95" w:rsidP="00665E7F">
      <w:pPr>
        <w:ind w:left="720"/>
      </w:pPr>
      <m:oMath>
        <m:r>
          <w:rPr>
            <w:rFonts w:ascii="Cambria Math" w:hAnsi="Cambria Math"/>
          </w:rPr>
          <m:t>A(θ)=-log(θ)</m:t>
        </m:r>
      </m:oMath>
      <w:r w:rsidR="00665E7F" w:rsidRPr="00B33A95">
        <w:t xml:space="preserve"> </w:t>
      </w:r>
    </w:p>
    <w:p w14:paraId="0781D79D" w14:textId="20AA9960" w:rsidR="00665E7F" w:rsidRPr="00B33A95" w:rsidRDefault="00B33A95" w:rsidP="00665E7F">
      <w:pPr>
        <w:ind w:left="720"/>
      </w:pPr>
      <m:oMath>
        <m:r>
          <w:rPr>
            <w:rFonts w:ascii="Cambria Math" w:hAnsi="Cambria Math"/>
          </w:rPr>
          <m:t>B(y)=-log(</m:t>
        </m:r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)</m:t>
        </m:r>
      </m:oMath>
      <w:r>
        <w:t xml:space="preserve"> </w:t>
      </w:r>
    </w:p>
    <w:p w14:paraId="43717CD2" w14:textId="0610CFE4" w:rsidR="003E4454" w:rsidRDefault="003E4454" w:rsidP="00665E7F">
      <w:pPr>
        <w:rPr>
          <w:b/>
          <w:bCs/>
        </w:rPr>
      </w:pPr>
    </w:p>
    <w:p w14:paraId="4E040B75" w14:textId="77777777" w:rsidR="006009FF" w:rsidRPr="003E4454" w:rsidRDefault="006009FF" w:rsidP="00665E7F">
      <w:pPr>
        <w:rPr>
          <w:b/>
          <w:bCs/>
        </w:rPr>
      </w:pPr>
    </w:p>
    <w:p w14:paraId="2F3340CB" w14:textId="164DECC7" w:rsidR="003E4454" w:rsidRPr="003E4454" w:rsidRDefault="003E4454" w:rsidP="003E4454">
      <w:pPr>
        <w:pStyle w:val="ListParagraph"/>
        <w:numPr>
          <w:ilvl w:val="0"/>
          <w:numId w:val="2"/>
        </w:numPr>
        <w:rPr>
          <w:b/>
          <w:bCs/>
        </w:rPr>
      </w:pPr>
      <w:r w:rsidRPr="003E4454">
        <w:rPr>
          <w:b/>
          <w:bCs/>
        </w:rPr>
        <w:t>Exponential distribution:</w:t>
      </w:r>
    </w:p>
    <w:p w14:paraId="468148E3" w14:textId="77777777" w:rsidR="003E4454" w:rsidRPr="003E4454" w:rsidRDefault="003E4454" w:rsidP="003E4454">
      <w:pPr>
        <w:ind w:left="360"/>
        <w:rPr>
          <w:b/>
          <w:bCs/>
        </w:rPr>
      </w:pPr>
    </w:p>
    <w:p w14:paraId="669E911F" w14:textId="1255BD34" w:rsidR="003E4454" w:rsidRPr="00A87D41" w:rsidRDefault="00544F49" w:rsidP="003E4454">
      <w:pPr>
        <w:ind w:left="720"/>
        <w:rPr>
          <w:b/>
          <w:bCs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bCs/>
                </w:rPr>
              </m:ctrlPr>
            </m:mPr>
            <m:m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f(y;θ)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=θ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exp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⁡{-yθ}</m:t>
                </m:r>
              </m:e>
            </m:mr>
          </m:m>
        </m:oMath>
      </m:oMathPara>
    </w:p>
    <w:p w14:paraId="7E4824BE" w14:textId="77777777" w:rsidR="00A87D41" w:rsidRPr="003E4454" w:rsidRDefault="00A87D41" w:rsidP="003E4454">
      <w:pPr>
        <w:ind w:left="720"/>
        <w:rPr>
          <w:b/>
          <w:bCs/>
        </w:rPr>
      </w:pPr>
    </w:p>
    <w:p w14:paraId="6703A820" w14:textId="7959B3B6" w:rsidR="00A87D41" w:rsidRPr="00DF1B92" w:rsidRDefault="00544F49" w:rsidP="00A87D41">
      <w:pPr>
        <w:ind w:left="720"/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y;θ</m:t>
                    </m:r>
                  </m:e>
                </m:d>
              </m:e>
              <m:e>
                <m:r>
                  <w:rPr>
                    <w:rFonts w:ascii="Cambria Math" w:hAnsi="Cambria Math"/>
                  </w:rPr>
                  <m:t>=ex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</w:rPr>
                      <m:t>p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-θy</m:t>
                    </m:r>
                  </m:e>
                </m:func>
              </m:e>
            </m:mr>
          </m:m>
        </m:oMath>
      </m:oMathPara>
    </w:p>
    <w:p w14:paraId="01504B27" w14:textId="77777777" w:rsidR="00DF1B92" w:rsidRPr="00DF1B92" w:rsidRDefault="00DF1B92" w:rsidP="00A87D41">
      <w:pPr>
        <w:ind w:left="720"/>
      </w:pPr>
    </w:p>
    <w:p w14:paraId="329E2E0F" w14:textId="4D58CF61" w:rsidR="00DF1B92" w:rsidRPr="00A87D41" w:rsidRDefault="00544F49" w:rsidP="00DF1B92">
      <w:pPr>
        <w:ind w:left="720"/>
        <w:rPr>
          <w:i/>
        </w:rPr>
      </w:pPr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f(y;θ)</m:t>
                </m:r>
              </m:e>
              <m:e>
                <m:r>
                  <w:rPr>
                    <w:rFonts w:ascii="Cambria Math" w:hAnsi="Cambria Math"/>
                  </w:rPr>
                  <m:t>=exp⁡{-θy+log(θ)}</m:t>
                </m:r>
              </m:e>
            </m:mr>
          </m:m>
        </m:oMath>
      </m:oMathPara>
    </w:p>
    <w:p w14:paraId="1D932FD1" w14:textId="77777777" w:rsidR="00DF1B92" w:rsidRPr="00DF1B92" w:rsidRDefault="00DF1B92" w:rsidP="00A87D41">
      <w:pPr>
        <w:ind w:left="720"/>
      </w:pPr>
    </w:p>
    <w:p w14:paraId="0CF27FF9" w14:textId="445E08DC" w:rsidR="00B33A95" w:rsidRDefault="00B33A95" w:rsidP="003E4454">
      <w:pPr>
        <w:rPr>
          <w:b/>
          <w:bCs/>
        </w:rPr>
      </w:pPr>
    </w:p>
    <w:p w14:paraId="6686CA8B" w14:textId="77777777" w:rsidR="0042503C" w:rsidRDefault="0042503C" w:rsidP="003E4454">
      <w:pPr>
        <w:rPr>
          <w:b/>
          <w:bCs/>
        </w:rPr>
      </w:pPr>
    </w:p>
    <w:p w14:paraId="616684EC" w14:textId="2DDCFEDA" w:rsidR="00B33A95" w:rsidRPr="00B33A95" w:rsidRDefault="00B33A95" w:rsidP="00B33A95">
      <w:pPr>
        <w:ind w:left="720"/>
        <w:rPr>
          <w:i/>
          <w:color w:val="333333"/>
          <w:spacing w:val="3"/>
          <w:shd w:val="clear" w:color="auto" w:fill="FFFFFF"/>
        </w:rPr>
      </w:pPr>
      <m:oMath>
        <m:r>
          <w:rPr>
            <w:rFonts w:ascii="Cambria Math" w:hAnsi="Cambria Math"/>
            <w:color w:val="333333"/>
            <w:spacing w:val="3"/>
            <w:shd w:val="clear" w:color="auto" w:fill="FFFFFF"/>
          </w:rPr>
          <m:t>T(y)=y</m:t>
        </m:r>
      </m:oMath>
      <w:r w:rsidRPr="00B33A95">
        <w:rPr>
          <w:i/>
          <w:color w:val="333333"/>
          <w:spacing w:val="3"/>
          <w:shd w:val="clear" w:color="auto" w:fill="FFFFFF"/>
        </w:rPr>
        <w:t xml:space="preserve"> </w:t>
      </w:r>
    </w:p>
    <w:p w14:paraId="350635D7" w14:textId="088EDE7F" w:rsidR="00B33A95" w:rsidRPr="00B33A95" w:rsidRDefault="00B33A95" w:rsidP="00B33A95">
      <w:pPr>
        <w:ind w:left="720"/>
        <w:rPr>
          <w:i/>
          <w:color w:val="333333"/>
          <w:spacing w:val="3"/>
          <w:shd w:val="clear" w:color="auto" w:fill="FFFFFF"/>
        </w:rPr>
      </w:pPr>
      <m:oMath>
        <m:r>
          <w:rPr>
            <w:rFonts w:ascii="Cambria Math" w:hAnsi="Cambria Math"/>
            <w:color w:val="333333"/>
            <w:spacing w:val="3"/>
            <w:shd w:val="clear" w:color="auto" w:fill="FFFFFF"/>
          </w:rPr>
          <m:t>η(</m:t>
        </m:r>
        <m:r>
          <w:rPr>
            <w:rFonts w:ascii="Cambria Math" w:hAnsi="Cambria Math"/>
          </w:rPr>
          <m:t>θ</m:t>
        </m:r>
        <m:r>
          <w:rPr>
            <w:rFonts w:ascii="Cambria Math" w:hAnsi="Cambria Math"/>
            <w:color w:val="333333"/>
            <w:spacing w:val="3"/>
            <w:shd w:val="clear" w:color="auto" w:fill="FFFFFF"/>
          </w:rPr>
          <m:t>)=-</m:t>
        </m:r>
        <m:r>
          <w:rPr>
            <w:rFonts w:ascii="Cambria Math" w:hAnsi="Cambria Math"/>
          </w:rPr>
          <m:t>θ</m:t>
        </m:r>
      </m:oMath>
      <w:r w:rsidRPr="00B33A95">
        <w:rPr>
          <w:i/>
          <w:color w:val="333333"/>
          <w:spacing w:val="3"/>
          <w:shd w:val="clear" w:color="auto" w:fill="FFFFFF"/>
        </w:rPr>
        <w:t xml:space="preserve"> </w:t>
      </w:r>
    </w:p>
    <w:p w14:paraId="4A4C465B" w14:textId="65375E7F" w:rsidR="00B33A95" w:rsidRPr="00B33A95" w:rsidRDefault="00B33A95" w:rsidP="00B33A95">
      <w:pPr>
        <w:ind w:left="720"/>
        <w:rPr>
          <w:i/>
        </w:rPr>
      </w:pPr>
      <m:oMath>
        <m:r>
          <w:rPr>
            <w:rFonts w:ascii="Cambria Math" w:hAnsi="Cambria Math"/>
          </w:rPr>
          <m:t xml:space="preserve">A(θ)=-log(θ) </m:t>
        </m:r>
      </m:oMath>
      <w:r w:rsidRPr="00B33A95">
        <w:rPr>
          <w:i/>
        </w:rPr>
        <w:t xml:space="preserve"> </w:t>
      </w:r>
    </w:p>
    <w:p w14:paraId="6B33F54F" w14:textId="58567BDB" w:rsidR="00B33A95" w:rsidRPr="00B33A95" w:rsidRDefault="00B33A95" w:rsidP="00B33A95">
      <w:pPr>
        <w:ind w:left="720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B(y)=0</m:t>
          </m:r>
        </m:oMath>
      </m:oMathPara>
    </w:p>
    <w:p w14:paraId="5F6EA888" w14:textId="4356D940" w:rsidR="00B33A95" w:rsidRPr="003E4454" w:rsidRDefault="00B33A95" w:rsidP="003E4454">
      <w:pPr>
        <w:rPr>
          <w:b/>
          <w:bCs/>
        </w:rPr>
      </w:pPr>
    </w:p>
    <w:p w14:paraId="258A5127" w14:textId="1A1FA059" w:rsidR="00C84AF0" w:rsidRDefault="00C84AF0" w:rsidP="003E4454">
      <w:pPr>
        <w:rPr>
          <w:b/>
          <w:bCs/>
        </w:rPr>
      </w:pPr>
    </w:p>
    <w:p w14:paraId="4A574143" w14:textId="106F7365" w:rsidR="006009FF" w:rsidRDefault="006009FF" w:rsidP="003E4454">
      <w:pPr>
        <w:rPr>
          <w:b/>
          <w:bCs/>
        </w:rPr>
      </w:pPr>
    </w:p>
    <w:p w14:paraId="1EAAAB2E" w14:textId="1475D41D" w:rsidR="006009FF" w:rsidRDefault="006009FF" w:rsidP="003E4454">
      <w:pPr>
        <w:rPr>
          <w:b/>
          <w:bCs/>
        </w:rPr>
      </w:pPr>
    </w:p>
    <w:p w14:paraId="25CF0495" w14:textId="77777777" w:rsidR="006009FF" w:rsidRPr="003E4454" w:rsidRDefault="006009FF" w:rsidP="003E4454">
      <w:pPr>
        <w:rPr>
          <w:b/>
          <w:bCs/>
        </w:rPr>
      </w:pPr>
    </w:p>
    <w:p w14:paraId="2BAB8F85" w14:textId="5381FCFB" w:rsidR="006009FF" w:rsidRPr="003E4454" w:rsidRDefault="003E4454" w:rsidP="003E4454">
      <w:pPr>
        <w:pStyle w:val="NormalWeb"/>
        <w:shd w:val="clear" w:color="auto" w:fill="FFFFFF"/>
        <w:spacing w:before="0" w:beforeAutospacing="0" w:after="204" w:afterAutospacing="0"/>
        <w:rPr>
          <w:b/>
          <w:bCs/>
          <w:color w:val="333333"/>
          <w:spacing w:val="3"/>
        </w:rPr>
      </w:pPr>
      <w:r w:rsidRPr="003E4454">
        <w:rPr>
          <w:b/>
          <w:bCs/>
          <w:color w:val="333333"/>
          <w:spacing w:val="3"/>
        </w:rPr>
        <w:lastRenderedPageBreak/>
        <w:t>4. Replicate the charts for the Normal distribution shown in section </w:t>
      </w:r>
      <w:hyperlink r:id="rId7" w:anchor="expFamilyNormal" w:history="1">
        <w:r w:rsidRPr="003E4454">
          <w:rPr>
            <w:rStyle w:val="Hyperlink"/>
            <w:b/>
            <w:bCs/>
            <w:color w:val="4183C4"/>
            <w:spacing w:val="3"/>
          </w:rPr>
          <w:t>3.1</w:t>
        </w:r>
      </w:hyperlink>
      <w:r w:rsidRPr="003E4454">
        <w:rPr>
          <w:b/>
          <w:bCs/>
          <w:color w:val="333333"/>
          <w:spacing w:val="3"/>
        </w:rPr>
        <w:t>. Include all 6 charts for each distribution.</w:t>
      </w:r>
    </w:p>
    <w:p w14:paraId="13797658" w14:textId="4F23856D" w:rsidR="003E4454" w:rsidRPr="003E4454" w:rsidRDefault="00E84D98" w:rsidP="006009FF">
      <w:pPr>
        <w:pStyle w:val="NormalWeb"/>
        <w:shd w:val="clear" w:color="auto" w:fill="FFFFFF"/>
        <w:spacing w:before="0" w:beforeAutospacing="0" w:after="204" w:afterAutospacing="0"/>
        <w:jc w:val="center"/>
        <w:rPr>
          <w:b/>
          <w:bCs/>
          <w:color w:val="333333"/>
          <w:spacing w:val="3"/>
        </w:rPr>
      </w:pPr>
      <w:r w:rsidRPr="00E84D98">
        <w:rPr>
          <w:b/>
          <w:bCs/>
          <w:noProof/>
          <w:color w:val="333333"/>
          <w:spacing w:val="3"/>
        </w:rPr>
        <w:drawing>
          <wp:inline distT="0" distB="0" distL="0" distR="0" wp14:anchorId="20C28FA6" wp14:editId="2D5643E6">
            <wp:extent cx="5358384" cy="3200400"/>
            <wp:effectExtent l="0" t="0" r="1270" b="0"/>
            <wp:docPr id="1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aph of a func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838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D2CD" w14:textId="3CD3026C" w:rsidR="006009FF" w:rsidRPr="003E4454" w:rsidRDefault="003E4454" w:rsidP="003E4454">
      <w:pPr>
        <w:pStyle w:val="NormalWeb"/>
        <w:shd w:val="clear" w:color="auto" w:fill="FFFFFF"/>
        <w:spacing w:before="0" w:beforeAutospacing="0" w:after="204" w:afterAutospacing="0"/>
        <w:rPr>
          <w:b/>
          <w:bCs/>
          <w:color w:val="333333"/>
          <w:spacing w:val="3"/>
        </w:rPr>
      </w:pPr>
      <w:r w:rsidRPr="003E4454">
        <w:rPr>
          <w:b/>
          <w:bCs/>
          <w:color w:val="333333"/>
          <w:spacing w:val="3"/>
        </w:rPr>
        <w:t>5. Replicate the charts for the Binomial distribution shown in section </w:t>
      </w:r>
      <w:hyperlink r:id="rId9" w:anchor="expFamilyBinomial" w:history="1">
        <w:r w:rsidRPr="003E4454">
          <w:rPr>
            <w:rStyle w:val="Hyperlink"/>
            <w:b/>
            <w:bCs/>
            <w:color w:val="4183C4"/>
            <w:spacing w:val="3"/>
          </w:rPr>
          <w:t>3.2</w:t>
        </w:r>
      </w:hyperlink>
      <w:r w:rsidRPr="003E4454">
        <w:rPr>
          <w:b/>
          <w:bCs/>
          <w:color w:val="333333"/>
          <w:spacing w:val="3"/>
        </w:rPr>
        <w:t>. Include all charts for each distribution.</w:t>
      </w:r>
    </w:p>
    <w:p w14:paraId="31A52D37" w14:textId="653FBDCA" w:rsidR="003E4454" w:rsidRDefault="00E84D98" w:rsidP="006009FF">
      <w:pPr>
        <w:pStyle w:val="NormalWeb"/>
        <w:shd w:val="clear" w:color="auto" w:fill="FFFFFF"/>
        <w:spacing w:before="0" w:beforeAutospacing="0" w:after="204" w:afterAutospacing="0"/>
        <w:jc w:val="center"/>
        <w:rPr>
          <w:b/>
          <w:bCs/>
          <w:color w:val="333333"/>
          <w:spacing w:val="3"/>
        </w:rPr>
      </w:pPr>
      <w:r w:rsidRPr="00E84D98">
        <w:rPr>
          <w:b/>
          <w:bCs/>
          <w:noProof/>
          <w:color w:val="333333"/>
          <w:spacing w:val="3"/>
        </w:rPr>
        <w:drawing>
          <wp:inline distT="0" distB="0" distL="0" distR="0" wp14:anchorId="5960D0D6" wp14:editId="0586EF30">
            <wp:extent cx="5340096" cy="3200400"/>
            <wp:effectExtent l="0" t="0" r="0" b="0"/>
            <wp:docPr id="3" name="Picture 3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aph of a func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8067" w14:textId="77777777" w:rsidR="006009FF" w:rsidRPr="003E4454" w:rsidRDefault="006009FF" w:rsidP="003E4454">
      <w:pPr>
        <w:pStyle w:val="NormalWeb"/>
        <w:shd w:val="clear" w:color="auto" w:fill="FFFFFF"/>
        <w:spacing w:before="0" w:beforeAutospacing="0" w:after="204" w:afterAutospacing="0"/>
        <w:rPr>
          <w:b/>
          <w:bCs/>
          <w:color w:val="333333"/>
          <w:spacing w:val="3"/>
        </w:rPr>
      </w:pPr>
    </w:p>
    <w:p w14:paraId="63BD7EA3" w14:textId="68CB4A55" w:rsidR="003E4454" w:rsidRPr="003E4454" w:rsidRDefault="003E4454" w:rsidP="003E4454">
      <w:pPr>
        <w:pStyle w:val="NormalWeb"/>
        <w:shd w:val="clear" w:color="auto" w:fill="FFFFFF"/>
        <w:spacing w:before="0" w:beforeAutospacing="0" w:after="204" w:afterAutospacing="0"/>
        <w:rPr>
          <w:b/>
          <w:bCs/>
          <w:color w:val="333333"/>
          <w:spacing w:val="3"/>
        </w:rPr>
      </w:pPr>
      <w:r w:rsidRPr="003E4454">
        <w:rPr>
          <w:b/>
          <w:bCs/>
          <w:color w:val="333333"/>
          <w:spacing w:val="3"/>
        </w:rPr>
        <w:lastRenderedPageBreak/>
        <w:t>6. Replicate the charts for the Poisson distribution shown in section </w:t>
      </w:r>
      <w:hyperlink r:id="rId11" w:anchor="expFamilyPoisson" w:history="1">
        <w:r w:rsidRPr="003E4454">
          <w:rPr>
            <w:rStyle w:val="Hyperlink"/>
            <w:b/>
            <w:bCs/>
            <w:color w:val="4183C4"/>
            <w:spacing w:val="3"/>
          </w:rPr>
          <w:t>3.3</w:t>
        </w:r>
      </w:hyperlink>
      <w:r w:rsidRPr="003E4454">
        <w:rPr>
          <w:b/>
          <w:bCs/>
          <w:color w:val="333333"/>
          <w:spacing w:val="3"/>
        </w:rPr>
        <w:t>. Include all 6 charts for each distribution.</w:t>
      </w:r>
    </w:p>
    <w:p w14:paraId="2E313DF7" w14:textId="71C4A998" w:rsidR="003E4454" w:rsidRDefault="00E84D98" w:rsidP="00E84D98">
      <w:pPr>
        <w:jc w:val="center"/>
        <w:rPr>
          <w:b/>
          <w:bCs/>
        </w:rPr>
      </w:pPr>
      <w:r w:rsidRPr="00E84D98">
        <w:rPr>
          <w:b/>
          <w:bCs/>
          <w:noProof/>
        </w:rPr>
        <w:drawing>
          <wp:inline distT="0" distB="0" distL="0" distR="0" wp14:anchorId="20AB2D06" wp14:editId="37AE539C">
            <wp:extent cx="5358384" cy="3200400"/>
            <wp:effectExtent l="0" t="0" r="1270" b="0"/>
            <wp:docPr id="4" name="Picture 4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aph of a func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38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E0A6" w14:textId="0DD1064B" w:rsidR="00DA742A" w:rsidRDefault="00DA742A" w:rsidP="003E4454">
      <w:pPr>
        <w:rPr>
          <w:b/>
          <w:bCs/>
        </w:rPr>
      </w:pPr>
    </w:p>
    <w:p w14:paraId="26EB1163" w14:textId="2306C7E7" w:rsidR="00DA742A" w:rsidRDefault="00DA742A" w:rsidP="003E4454">
      <w:pPr>
        <w:rPr>
          <w:b/>
          <w:bCs/>
        </w:rPr>
      </w:pPr>
    </w:p>
    <w:p w14:paraId="34D0CB79" w14:textId="491ABAA5" w:rsidR="00DA742A" w:rsidRDefault="00DA742A" w:rsidP="003E4454">
      <w:pPr>
        <w:rPr>
          <w:b/>
          <w:bCs/>
        </w:rPr>
      </w:pPr>
    </w:p>
    <w:p w14:paraId="2177360B" w14:textId="19F432A1" w:rsidR="00DA742A" w:rsidRDefault="00DA742A" w:rsidP="003E4454">
      <w:pPr>
        <w:rPr>
          <w:b/>
          <w:bCs/>
        </w:rPr>
      </w:pPr>
    </w:p>
    <w:p w14:paraId="484706E1" w14:textId="67DFCF03" w:rsidR="00E20B11" w:rsidRDefault="00E20B11" w:rsidP="003E4454">
      <w:pPr>
        <w:rPr>
          <w:b/>
          <w:bCs/>
        </w:rPr>
      </w:pPr>
    </w:p>
    <w:p w14:paraId="101587CD" w14:textId="2507718E" w:rsidR="00E20B11" w:rsidRDefault="00E20B11" w:rsidP="003E4454">
      <w:pPr>
        <w:rPr>
          <w:b/>
          <w:bCs/>
        </w:rPr>
      </w:pPr>
    </w:p>
    <w:p w14:paraId="299C2343" w14:textId="66019089" w:rsidR="00E20B11" w:rsidRDefault="00E20B11" w:rsidP="003E4454">
      <w:pPr>
        <w:rPr>
          <w:b/>
          <w:bCs/>
        </w:rPr>
      </w:pPr>
    </w:p>
    <w:p w14:paraId="6512D7BF" w14:textId="1EEB9D85" w:rsidR="00E20B11" w:rsidRDefault="00E20B11" w:rsidP="003E4454">
      <w:pPr>
        <w:rPr>
          <w:b/>
          <w:bCs/>
        </w:rPr>
      </w:pPr>
    </w:p>
    <w:p w14:paraId="5006B6B5" w14:textId="2C9C0ADB" w:rsidR="00E20B11" w:rsidRDefault="00E20B11" w:rsidP="003E4454">
      <w:pPr>
        <w:rPr>
          <w:b/>
          <w:bCs/>
        </w:rPr>
      </w:pPr>
    </w:p>
    <w:p w14:paraId="795949DF" w14:textId="7173F9CD" w:rsidR="00E20B11" w:rsidRDefault="00E20B11" w:rsidP="003E4454">
      <w:pPr>
        <w:rPr>
          <w:b/>
          <w:bCs/>
        </w:rPr>
      </w:pPr>
    </w:p>
    <w:p w14:paraId="09432F2D" w14:textId="71759501" w:rsidR="00E20B11" w:rsidRDefault="00E20B11" w:rsidP="003E4454">
      <w:pPr>
        <w:rPr>
          <w:b/>
          <w:bCs/>
        </w:rPr>
      </w:pPr>
    </w:p>
    <w:p w14:paraId="46E24864" w14:textId="71FFF612" w:rsidR="00E20B11" w:rsidRDefault="00E20B11" w:rsidP="003E4454">
      <w:pPr>
        <w:rPr>
          <w:b/>
          <w:bCs/>
        </w:rPr>
      </w:pPr>
    </w:p>
    <w:p w14:paraId="03901744" w14:textId="49D92F98" w:rsidR="00E20B11" w:rsidRDefault="00E20B11" w:rsidP="003E4454">
      <w:pPr>
        <w:rPr>
          <w:b/>
          <w:bCs/>
        </w:rPr>
      </w:pPr>
    </w:p>
    <w:p w14:paraId="2C03B449" w14:textId="252814BC" w:rsidR="00E20B11" w:rsidRDefault="00E20B11" w:rsidP="003E4454">
      <w:pPr>
        <w:rPr>
          <w:b/>
          <w:bCs/>
        </w:rPr>
      </w:pPr>
    </w:p>
    <w:p w14:paraId="0DB03D54" w14:textId="3D2D6880" w:rsidR="00E20B11" w:rsidRDefault="00E20B11" w:rsidP="003E4454">
      <w:pPr>
        <w:rPr>
          <w:b/>
          <w:bCs/>
        </w:rPr>
      </w:pPr>
    </w:p>
    <w:p w14:paraId="120EDE0E" w14:textId="5F69739C" w:rsidR="00E20B11" w:rsidRDefault="00E20B11" w:rsidP="003E4454">
      <w:pPr>
        <w:rPr>
          <w:b/>
          <w:bCs/>
        </w:rPr>
      </w:pPr>
    </w:p>
    <w:p w14:paraId="6B850E2C" w14:textId="6A7D9A67" w:rsidR="00E20B11" w:rsidRDefault="00E20B11" w:rsidP="003E4454">
      <w:pPr>
        <w:rPr>
          <w:b/>
          <w:bCs/>
        </w:rPr>
      </w:pPr>
    </w:p>
    <w:p w14:paraId="6F995B53" w14:textId="69516D4B" w:rsidR="00E20B11" w:rsidRDefault="00E20B11" w:rsidP="003E4454">
      <w:pPr>
        <w:rPr>
          <w:b/>
          <w:bCs/>
        </w:rPr>
      </w:pPr>
    </w:p>
    <w:p w14:paraId="73DAD70C" w14:textId="2D78CA6B" w:rsidR="00E20B11" w:rsidRDefault="00E20B11" w:rsidP="003E4454">
      <w:pPr>
        <w:rPr>
          <w:b/>
          <w:bCs/>
        </w:rPr>
      </w:pPr>
    </w:p>
    <w:p w14:paraId="0DFA2372" w14:textId="502E8536" w:rsidR="00E20B11" w:rsidRDefault="00E20B11" w:rsidP="003E4454">
      <w:pPr>
        <w:rPr>
          <w:b/>
          <w:bCs/>
        </w:rPr>
      </w:pPr>
    </w:p>
    <w:p w14:paraId="23B93652" w14:textId="1365A921" w:rsidR="00E20B11" w:rsidRDefault="00E20B11" w:rsidP="003E4454">
      <w:pPr>
        <w:rPr>
          <w:b/>
          <w:bCs/>
        </w:rPr>
      </w:pPr>
    </w:p>
    <w:p w14:paraId="3E161973" w14:textId="70DB2F09" w:rsidR="00E20B11" w:rsidRDefault="00E20B11" w:rsidP="003E4454">
      <w:pPr>
        <w:rPr>
          <w:b/>
          <w:bCs/>
        </w:rPr>
      </w:pPr>
    </w:p>
    <w:p w14:paraId="23A85971" w14:textId="0C7C108E" w:rsidR="00E20B11" w:rsidRDefault="00E20B11" w:rsidP="003E4454">
      <w:pPr>
        <w:rPr>
          <w:b/>
          <w:bCs/>
        </w:rPr>
      </w:pPr>
    </w:p>
    <w:p w14:paraId="0E93DC86" w14:textId="77777777" w:rsidR="00E20B11" w:rsidRDefault="00E20B11" w:rsidP="003E4454">
      <w:pPr>
        <w:rPr>
          <w:b/>
          <w:bCs/>
        </w:rPr>
      </w:pPr>
    </w:p>
    <w:p w14:paraId="099459A5" w14:textId="6B1E06BE" w:rsidR="00DA742A" w:rsidRPr="00FF7060" w:rsidRDefault="0036176E" w:rsidP="00FF7060">
      <w:pPr>
        <w:pStyle w:val="ListParagraph"/>
        <w:numPr>
          <w:ilvl w:val="1"/>
          <w:numId w:val="12"/>
        </w:numPr>
        <w:rPr>
          <w:b/>
          <w:bCs/>
          <w:sz w:val="32"/>
          <w:szCs w:val="32"/>
        </w:rPr>
      </w:pPr>
      <w:r w:rsidRPr="00FF7060">
        <w:rPr>
          <w:b/>
          <w:bCs/>
          <w:sz w:val="32"/>
          <w:szCs w:val="32"/>
        </w:rPr>
        <w:lastRenderedPageBreak/>
        <w:t xml:space="preserve">  </w:t>
      </w:r>
      <w:r w:rsidR="00DA742A" w:rsidRPr="00FF7060">
        <w:rPr>
          <w:b/>
          <w:bCs/>
          <w:sz w:val="32"/>
          <w:szCs w:val="32"/>
        </w:rPr>
        <w:t>Homework</w:t>
      </w:r>
    </w:p>
    <w:p w14:paraId="695D717B" w14:textId="40D7754B" w:rsidR="00DA742A" w:rsidRPr="00544798" w:rsidRDefault="00DA742A" w:rsidP="00DA742A">
      <w:pPr>
        <w:rPr>
          <w:b/>
          <w:bCs/>
          <w:sz w:val="32"/>
          <w:szCs w:val="32"/>
        </w:rPr>
      </w:pPr>
    </w:p>
    <w:p w14:paraId="28D05F99" w14:textId="53760483" w:rsidR="00FF7060" w:rsidRPr="00BD0CF7" w:rsidRDefault="00FF7060" w:rsidP="00DA742A">
      <w:pPr>
        <w:rPr>
          <w:b/>
          <w:bCs/>
        </w:rPr>
      </w:pPr>
      <w:r w:rsidRPr="00BD0CF7">
        <w:rPr>
          <w:b/>
          <w:bCs/>
        </w:rPr>
        <w:t>1. Based on the R dataset in the Lab folder (1030.lecture-</w:t>
      </w:r>
      <w:proofErr w:type="gramStart"/>
      <w:r w:rsidRPr="00BD0CF7">
        <w:rPr>
          <w:b/>
          <w:bCs/>
        </w:rPr>
        <w:t>mle.RData</w:t>
      </w:r>
      <w:proofErr w:type="gramEnd"/>
      <w:r w:rsidRPr="00BD0CF7">
        <w:rPr>
          <w:b/>
          <w:bCs/>
        </w:rPr>
        <w:t>), reproduce the results presented above for the Binomial distribution. Plot results, maximum likelihood estimates and R code must be submitted.</w:t>
      </w:r>
    </w:p>
    <w:p w14:paraId="401368D3" w14:textId="535D0947" w:rsidR="00BD0CF7" w:rsidRDefault="00BD0CF7" w:rsidP="00DA742A">
      <w:pPr>
        <w:rPr>
          <w:b/>
          <w:bCs/>
        </w:rPr>
      </w:pPr>
    </w:p>
    <w:p w14:paraId="69BDBC9D" w14:textId="087F497B" w:rsidR="00E20B11" w:rsidRDefault="00E20B11" w:rsidP="00E20B11">
      <w:pPr>
        <w:jc w:val="center"/>
      </w:pPr>
      <w:r>
        <w:rPr>
          <w:noProof/>
        </w:rPr>
        <w:drawing>
          <wp:inline distT="0" distB="0" distL="0" distR="0" wp14:anchorId="603198BF" wp14:editId="71980634">
            <wp:extent cx="5175504" cy="3200400"/>
            <wp:effectExtent l="0" t="0" r="6350" b="0"/>
            <wp:docPr id="7" name="Picture 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0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E0F6" w14:textId="7FFE2247" w:rsidR="00E20B11" w:rsidRDefault="00E20B11" w:rsidP="00E20B11">
      <w:pPr>
        <w:jc w:val="center"/>
      </w:pPr>
      <w:r>
        <w:rPr>
          <w:noProof/>
        </w:rPr>
        <w:drawing>
          <wp:inline distT="0" distB="0" distL="0" distR="0" wp14:anchorId="15EE7269" wp14:editId="7032F951">
            <wp:extent cx="5175504" cy="3200400"/>
            <wp:effectExtent l="0" t="0" r="6350" b="0"/>
            <wp:docPr id="8" name="Picture 8" descr="A comparison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arison of graphs with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0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B641" w14:textId="54D28114" w:rsidR="00FF7060" w:rsidRPr="00BD0CF7" w:rsidRDefault="00FF7060" w:rsidP="00DA742A">
      <w:pPr>
        <w:rPr>
          <w:b/>
          <w:bCs/>
        </w:rPr>
      </w:pPr>
    </w:p>
    <w:p w14:paraId="2AAEAF36" w14:textId="3D19269D" w:rsidR="00FF7060" w:rsidRPr="00BD0CF7" w:rsidRDefault="00FF7060" w:rsidP="00DA742A">
      <w:pPr>
        <w:rPr>
          <w:b/>
          <w:bCs/>
        </w:rPr>
      </w:pPr>
      <w:r w:rsidRPr="00BD0CF7">
        <w:rPr>
          <w:b/>
          <w:bCs/>
        </w:rPr>
        <w:lastRenderedPageBreak/>
        <w:t>2.</w:t>
      </w:r>
      <w:r w:rsidR="00BD0CF7" w:rsidRPr="00BD0CF7">
        <w:rPr>
          <w:b/>
          <w:bCs/>
        </w:rPr>
        <w:t xml:space="preserve"> Based on the R dataset in the Lab folder (1030.lecture-</w:t>
      </w:r>
      <w:proofErr w:type="gramStart"/>
      <w:r w:rsidR="00BD0CF7" w:rsidRPr="00BD0CF7">
        <w:rPr>
          <w:b/>
          <w:bCs/>
        </w:rPr>
        <w:t>mle.RData</w:t>
      </w:r>
      <w:proofErr w:type="gramEnd"/>
      <w:r w:rsidR="00BD0CF7" w:rsidRPr="00BD0CF7">
        <w:rPr>
          <w:b/>
          <w:bCs/>
        </w:rPr>
        <w:t>) reproduce the results presented above for the Poisson distribution. Plot results, maximum likelihood estimates and R code must be submitted.</w:t>
      </w:r>
    </w:p>
    <w:p w14:paraId="40370BBC" w14:textId="6E937F26" w:rsidR="00DA742A" w:rsidRDefault="00DA742A" w:rsidP="00DA742A"/>
    <w:p w14:paraId="72FB745E" w14:textId="1BFFB160" w:rsidR="00E20B11" w:rsidRDefault="00E20B11" w:rsidP="00E20B11">
      <w:pPr>
        <w:jc w:val="center"/>
      </w:pPr>
      <w:r>
        <w:rPr>
          <w:noProof/>
        </w:rPr>
        <w:drawing>
          <wp:inline distT="0" distB="0" distL="0" distR="0" wp14:anchorId="7B61D37E" wp14:editId="30111234">
            <wp:extent cx="5175504" cy="3200400"/>
            <wp:effectExtent l="0" t="0" r="6350" b="0"/>
            <wp:docPr id="9" name="Picture 9" descr="A graph of a red line and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aph of a red line and a red 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0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65EB8" w14:textId="682849D8" w:rsidR="00E20B11" w:rsidRDefault="00E20B11" w:rsidP="00E20B11">
      <w:pPr>
        <w:jc w:val="center"/>
      </w:pPr>
      <w:r>
        <w:rPr>
          <w:noProof/>
        </w:rPr>
        <w:drawing>
          <wp:inline distT="0" distB="0" distL="0" distR="0" wp14:anchorId="17A7F247" wp14:editId="6CA5CF5D">
            <wp:extent cx="5175504" cy="3200400"/>
            <wp:effectExtent l="0" t="0" r="6350" b="0"/>
            <wp:docPr id="10" name="Picture 10" descr="A graph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aph of a normal distribu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04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D635" w14:textId="77777777" w:rsidR="00E20B11" w:rsidRPr="00DA742A" w:rsidRDefault="00E20B11" w:rsidP="00DA742A"/>
    <w:p w14:paraId="55D8990D" w14:textId="1AC9FC99" w:rsidR="00DA742A" w:rsidRDefault="00DA742A" w:rsidP="003E4454">
      <w:pPr>
        <w:rPr>
          <w:b/>
          <w:bCs/>
        </w:rPr>
      </w:pPr>
    </w:p>
    <w:p w14:paraId="19FA958A" w14:textId="3D477BB7" w:rsidR="00DA742A" w:rsidRDefault="00DA742A" w:rsidP="003E4454">
      <w:pPr>
        <w:rPr>
          <w:b/>
          <w:bCs/>
        </w:rPr>
      </w:pPr>
    </w:p>
    <w:p w14:paraId="7A61F83D" w14:textId="77777777" w:rsidR="00DA742A" w:rsidRPr="003E4454" w:rsidRDefault="00DA742A" w:rsidP="003E4454">
      <w:pPr>
        <w:rPr>
          <w:b/>
          <w:bCs/>
        </w:rPr>
      </w:pPr>
    </w:p>
    <w:sectPr w:rsidR="00DA742A" w:rsidRPr="003E4454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5A8628" w14:textId="77777777" w:rsidR="00544F49" w:rsidRDefault="00544F49" w:rsidP="003E4454">
      <w:r>
        <w:separator/>
      </w:r>
    </w:p>
  </w:endnote>
  <w:endnote w:type="continuationSeparator" w:id="0">
    <w:p w14:paraId="57CE1EA4" w14:textId="77777777" w:rsidR="00544F49" w:rsidRDefault="00544F49" w:rsidP="003E44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45C4C8" w14:textId="77777777" w:rsidR="00544F49" w:rsidRDefault="00544F49" w:rsidP="003E4454">
      <w:r>
        <w:separator/>
      </w:r>
    </w:p>
  </w:footnote>
  <w:footnote w:type="continuationSeparator" w:id="0">
    <w:p w14:paraId="4E5459D8" w14:textId="77777777" w:rsidR="00544F49" w:rsidRDefault="00544F49" w:rsidP="003E44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C5DA79" w14:textId="7C582524" w:rsidR="003E4454" w:rsidRDefault="003E4454" w:rsidP="003E4454">
    <w:pPr>
      <w:pStyle w:val="Header"/>
    </w:pPr>
    <w:r>
      <w:t>Peter Ye</w:t>
    </w:r>
  </w:p>
  <w:p w14:paraId="515B398F" w14:textId="79A98CBA" w:rsidR="003E4454" w:rsidRDefault="003E4454" w:rsidP="003E4454">
    <w:pPr>
      <w:pStyle w:val="Header"/>
    </w:pPr>
    <w:r>
      <w:t>Assignment 2</w:t>
    </w:r>
  </w:p>
  <w:p w14:paraId="33BC087A" w14:textId="77777777" w:rsidR="003E4454" w:rsidRDefault="003E4454" w:rsidP="003E4454">
    <w:pPr>
      <w:pStyle w:val="Header"/>
    </w:pPr>
    <w:r>
      <w:t>ADSP31010 IP01</w:t>
    </w:r>
  </w:p>
  <w:p w14:paraId="28C6884A" w14:textId="77777777" w:rsidR="003E4454" w:rsidRDefault="003E44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90428"/>
    <w:multiLevelType w:val="hybridMultilevel"/>
    <w:tmpl w:val="7AF22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B603C"/>
    <w:multiLevelType w:val="hybridMultilevel"/>
    <w:tmpl w:val="159A0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A17C6"/>
    <w:multiLevelType w:val="hybridMultilevel"/>
    <w:tmpl w:val="6220D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144EE1"/>
    <w:multiLevelType w:val="hybridMultilevel"/>
    <w:tmpl w:val="1444EE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D5E24"/>
    <w:multiLevelType w:val="multilevel"/>
    <w:tmpl w:val="AD1CB50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B6F2F6A"/>
    <w:multiLevelType w:val="hybridMultilevel"/>
    <w:tmpl w:val="91F01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55586B"/>
    <w:multiLevelType w:val="hybridMultilevel"/>
    <w:tmpl w:val="0D886680"/>
    <w:lvl w:ilvl="0" w:tplc="77185D3A">
      <w:start w:val="1"/>
      <w:numFmt w:val="decimal"/>
      <w:lvlText w:val="%1."/>
      <w:lvlJc w:val="left"/>
      <w:pPr>
        <w:ind w:left="720" w:hanging="360"/>
      </w:pPr>
      <w:rPr>
        <w:rFonts w:ascii="Helvetica Neue" w:eastAsia="Times New Roman" w:hAnsi="Helvetica Neue" w:cs="Times New Roman"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453734"/>
    <w:multiLevelType w:val="hybridMultilevel"/>
    <w:tmpl w:val="5D480B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087BA4"/>
    <w:multiLevelType w:val="hybridMultilevel"/>
    <w:tmpl w:val="3EF8F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174C9B"/>
    <w:multiLevelType w:val="multilevel"/>
    <w:tmpl w:val="51CEBA08"/>
    <w:lvl w:ilvl="0">
      <w:start w:val="4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28652ED"/>
    <w:multiLevelType w:val="hybridMultilevel"/>
    <w:tmpl w:val="EFAE9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CF008D"/>
    <w:multiLevelType w:val="multilevel"/>
    <w:tmpl w:val="8A427A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F45CC6"/>
    <w:multiLevelType w:val="multilevel"/>
    <w:tmpl w:val="D58870E6"/>
    <w:lvl w:ilvl="0">
      <w:start w:val="4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0"/>
  </w:num>
  <w:num w:numId="3">
    <w:abstractNumId w:val="11"/>
  </w:num>
  <w:num w:numId="4">
    <w:abstractNumId w:val="8"/>
  </w:num>
  <w:num w:numId="5">
    <w:abstractNumId w:val="4"/>
  </w:num>
  <w:num w:numId="6">
    <w:abstractNumId w:val="6"/>
  </w:num>
  <w:num w:numId="7">
    <w:abstractNumId w:val="2"/>
  </w:num>
  <w:num w:numId="8">
    <w:abstractNumId w:val="9"/>
  </w:num>
  <w:num w:numId="9">
    <w:abstractNumId w:val="3"/>
  </w:num>
  <w:num w:numId="10">
    <w:abstractNumId w:val="1"/>
  </w:num>
  <w:num w:numId="11">
    <w:abstractNumId w:val="5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454"/>
    <w:rsid w:val="0036176E"/>
    <w:rsid w:val="003D76CF"/>
    <w:rsid w:val="003E4454"/>
    <w:rsid w:val="00407270"/>
    <w:rsid w:val="0042503C"/>
    <w:rsid w:val="00544798"/>
    <w:rsid w:val="00544F49"/>
    <w:rsid w:val="006009FF"/>
    <w:rsid w:val="00665E7F"/>
    <w:rsid w:val="006862BF"/>
    <w:rsid w:val="00724C0F"/>
    <w:rsid w:val="00871864"/>
    <w:rsid w:val="0095315F"/>
    <w:rsid w:val="00A87D41"/>
    <w:rsid w:val="00B33A95"/>
    <w:rsid w:val="00BA5FC0"/>
    <w:rsid w:val="00BD0CF7"/>
    <w:rsid w:val="00C55D15"/>
    <w:rsid w:val="00C84AF0"/>
    <w:rsid w:val="00CB3FD2"/>
    <w:rsid w:val="00CC2425"/>
    <w:rsid w:val="00DA742A"/>
    <w:rsid w:val="00DF1B92"/>
    <w:rsid w:val="00E20B11"/>
    <w:rsid w:val="00E443DE"/>
    <w:rsid w:val="00E84D98"/>
    <w:rsid w:val="00FF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E9FE0"/>
  <w15:chartTrackingRefBased/>
  <w15:docId w15:val="{6FF7EF2B-635C-1D47-9980-07C610310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2B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44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4454"/>
  </w:style>
  <w:style w:type="paragraph" w:styleId="Footer">
    <w:name w:val="footer"/>
    <w:basedOn w:val="Normal"/>
    <w:link w:val="FooterChar"/>
    <w:uiPriority w:val="99"/>
    <w:unhideWhenUsed/>
    <w:rsid w:val="003E44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4454"/>
  </w:style>
  <w:style w:type="paragraph" w:styleId="ListParagraph">
    <w:name w:val="List Paragraph"/>
    <w:basedOn w:val="Normal"/>
    <w:uiPriority w:val="34"/>
    <w:qFormat/>
    <w:rsid w:val="003E445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E4454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3E445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E4454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DA742A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4C0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C0F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9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8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franciscoazeredo.com/teaching/nonlinear/_book/expFamily.html" TargetMode="External"/><Relationship Id="rId12" Type="http://schemas.openxmlformats.org/officeDocument/2006/relationships/image" Target="media/image3.tif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ranciscoazeredo.com/teaching/nonlinear/_book/expFamily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2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franciscoazeredo.com/teaching/nonlinear/_book/expFamily.html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Ye</dc:creator>
  <cp:keywords/>
  <dc:description/>
  <cp:lastModifiedBy>Peter Ye</cp:lastModifiedBy>
  <cp:revision>3</cp:revision>
  <cp:lastPrinted>2024-01-24T02:46:00Z</cp:lastPrinted>
  <dcterms:created xsi:type="dcterms:W3CDTF">2024-01-24T02:46:00Z</dcterms:created>
  <dcterms:modified xsi:type="dcterms:W3CDTF">2024-01-24T02:46:00Z</dcterms:modified>
</cp:coreProperties>
</file>